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2D" w:rsidRPr="0059712D" w:rsidRDefault="000E308C" w:rsidP="0059712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48"/>
          <w:szCs w:val="48"/>
          <w:lang w:eastAsia="hr-HR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noProof/>
          <w:kern w:val="36"/>
          <w:sz w:val="28"/>
          <w:szCs w:val="28"/>
          <w:lang w:eastAsia="hr-HR"/>
        </w:rPr>
        <w:drawing>
          <wp:inline distT="0" distB="0" distL="0" distR="0" wp14:anchorId="684C4B37" wp14:editId="51EE7DEE">
            <wp:extent cx="1810385" cy="5118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/>
          <w:noProof/>
          <w:kern w:val="36"/>
          <w:sz w:val="28"/>
          <w:szCs w:val="28"/>
          <w:lang w:eastAsia="hr-HR"/>
        </w:rPr>
        <w:drawing>
          <wp:inline distT="0" distB="0" distL="0" distR="0" wp14:anchorId="5DCF2DE1" wp14:editId="701FE8A0">
            <wp:extent cx="1810385" cy="511810"/>
            <wp:effectExtent l="0" t="0" r="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712D">
        <w:rPr>
          <w:noProof/>
          <w:lang w:eastAsia="hr-HR"/>
        </w:rPr>
        <w:drawing>
          <wp:inline distT="0" distB="0" distL="0" distR="0">
            <wp:extent cx="1807845" cy="513715"/>
            <wp:effectExtent l="0" t="0" r="1905" b="635"/>
            <wp:docPr id="4" name="Slika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12D" w:rsidRPr="0059712D">
        <w:rPr>
          <w:noProof/>
          <w:lang w:eastAsia="hr-HR"/>
        </w:rPr>
        <w:t xml:space="preserve"> </w:t>
      </w:r>
    </w:p>
    <w:p w:rsidR="000E308C" w:rsidRPr="00707E3B" w:rsidRDefault="000E308C" w:rsidP="00707E3B">
      <w:pPr>
        <w:shd w:val="clear" w:color="auto" w:fill="FFFFFF" w:themeFill="background1"/>
        <w:spacing w:before="240"/>
        <w:jc w:val="center"/>
        <w:rPr>
          <w:rFonts w:ascii="Cambria" w:hAnsi="Cambria"/>
          <w:b/>
          <w:color w:val="009999"/>
          <w:sz w:val="32"/>
          <w:szCs w:val="32"/>
        </w:rPr>
      </w:pPr>
      <w:r w:rsidRPr="00707E3B">
        <w:rPr>
          <w:rFonts w:ascii="Cambria" w:hAnsi="Cambria"/>
          <w:b/>
          <w:color w:val="009999"/>
          <w:sz w:val="32"/>
          <w:szCs w:val="32"/>
        </w:rPr>
        <w:t xml:space="preserve">REZULTATI </w:t>
      </w:r>
      <w:r w:rsidR="00707E3B">
        <w:rPr>
          <w:rFonts w:ascii="Cambria" w:hAnsi="Cambria"/>
          <w:b/>
          <w:color w:val="009999"/>
          <w:sz w:val="32"/>
          <w:szCs w:val="32"/>
        </w:rPr>
        <w:t xml:space="preserve">NATJECANJA </w:t>
      </w:r>
      <w:r w:rsidRPr="00707E3B">
        <w:rPr>
          <w:rFonts w:ascii="Cambria" w:hAnsi="Cambria"/>
          <w:b/>
          <w:color w:val="009999"/>
          <w:sz w:val="32"/>
          <w:szCs w:val="32"/>
        </w:rPr>
        <w:t>ŠKOLSKA GODINA 2021./2022.</w:t>
      </w:r>
    </w:p>
    <w:p w:rsidR="004074CA" w:rsidRPr="007B6852" w:rsidRDefault="004074CA" w:rsidP="007B6852">
      <w:pPr>
        <w:spacing w:after="120" w:line="240" w:lineRule="auto"/>
        <w:jc w:val="both"/>
        <w:rPr>
          <w:rFonts w:ascii="Cambria" w:hAnsi="Cambria"/>
        </w:rPr>
      </w:pPr>
      <w:r w:rsidRPr="007B6852">
        <w:rPr>
          <w:rFonts w:ascii="Cambria" w:hAnsi="Cambria"/>
        </w:rPr>
        <w:tab/>
        <w:t>Učenici naše škole i ove godine su sudjelovali 13. državnom natjecanju u poznavanju prometnih propisa pod nazivom „Prometna učilica“</w:t>
      </w:r>
      <w:r w:rsidR="007B6852" w:rsidRPr="007B6852">
        <w:rPr>
          <w:rFonts w:ascii="Cambria" w:hAnsi="Cambria"/>
        </w:rPr>
        <w:t>.</w:t>
      </w:r>
      <w:r w:rsidR="007B6852">
        <w:rPr>
          <w:rFonts w:ascii="Cambria" w:hAnsi="Cambria"/>
        </w:rPr>
        <w:t xml:space="preserve"> </w:t>
      </w:r>
    </w:p>
    <w:p w:rsidR="004074CA" w:rsidRPr="007B6852" w:rsidRDefault="004074CA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  <w:r w:rsidRPr="007B6852">
        <w:rPr>
          <w:rFonts w:ascii="Cambria" w:hAnsi="Cambria"/>
          <w:color w:val="111213"/>
          <w:sz w:val="22"/>
          <w:szCs w:val="22"/>
        </w:rPr>
        <w:t>Natjecanje se provodi u sklopu Nacionalnog plana sigurnosti cestovnog prometa Republike Hrvatske za razdoblje od 2021. do 2030. godine u okviru preventivno edukativnih programa s ciljem poboljšanja ukupnog stanja sigurnosti cestovnog prometa i smanjenje broja stradavanja djece u prometu.</w:t>
      </w:r>
    </w:p>
    <w:p w:rsidR="004074CA" w:rsidRPr="007B6852" w:rsidRDefault="004074CA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  <w:r w:rsidRPr="007B6852">
        <w:rPr>
          <w:rFonts w:ascii="Cambria" w:hAnsi="Cambria"/>
          <w:color w:val="111213"/>
          <w:sz w:val="22"/>
          <w:szCs w:val="22"/>
        </w:rPr>
        <w:t>Cilj natjecanja je podizanje razine prometne kulture, počevši već od najranije dobi, s kontinuiranim obrazovanjem djece sadržajima primjerenim njihovom uzrastu.</w:t>
      </w:r>
    </w:p>
    <w:p w:rsidR="004074CA" w:rsidRPr="007B6852" w:rsidRDefault="004074CA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  <w:r w:rsidRPr="007B6852">
        <w:rPr>
          <w:rFonts w:ascii="Cambria" w:hAnsi="Cambria"/>
          <w:color w:val="111213"/>
          <w:sz w:val="22"/>
          <w:szCs w:val="22"/>
        </w:rPr>
        <w:t xml:space="preserve">Na natjecanju se vrednuje sveukupna aktivnost na Prometnoj </w:t>
      </w:r>
      <w:proofErr w:type="spellStart"/>
      <w:r w:rsidRPr="007B6852">
        <w:rPr>
          <w:rFonts w:ascii="Cambria" w:hAnsi="Cambria"/>
          <w:color w:val="111213"/>
          <w:sz w:val="22"/>
          <w:szCs w:val="22"/>
        </w:rPr>
        <w:t>Učilici</w:t>
      </w:r>
      <w:proofErr w:type="spellEnd"/>
      <w:r w:rsidRPr="007B6852">
        <w:rPr>
          <w:rFonts w:ascii="Cambria" w:hAnsi="Cambria"/>
          <w:color w:val="111213"/>
          <w:sz w:val="22"/>
          <w:szCs w:val="22"/>
        </w:rPr>
        <w:t xml:space="preserve"> te rezultati na ispitima koje zadaje Ministarstvo unutarnjih poslova u skladu s </w:t>
      </w:r>
      <w:hyperlink r:id="rId7" w:history="1">
        <w:r w:rsidRPr="007B6852">
          <w:rPr>
            <w:rStyle w:val="Hiperveza"/>
            <w:rFonts w:ascii="Cambria" w:hAnsi="Cambria"/>
            <w:color w:val="5867DD"/>
            <w:sz w:val="22"/>
            <w:szCs w:val="22"/>
          </w:rPr>
          <w:t>pravilima natjecanja</w:t>
        </w:r>
      </w:hyperlink>
      <w:r w:rsidRPr="007B6852">
        <w:rPr>
          <w:rFonts w:ascii="Cambria" w:hAnsi="Cambria"/>
          <w:color w:val="111213"/>
          <w:sz w:val="22"/>
          <w:szCs w:val="22"/>
        </w:rPr>
        <w:t>. </w:t>
      </w:r>
    </w:p>
    <w:p w:rsidR="004074CA" w:rsidRPr="007B6852" w:rsidRDefault="004074CA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  <w:r w:rsidRPr="007B6852">
        <w:rPr>
          <w:rFonts w:ascii="Cambria" w:hAnsi="Cambria"/>
          <w:color w:val="111213"/>
          <w:sz w:val="22"/>
          <w:szCs w:val="22"/>
        </w:rPr>
        <w:t>Za uspjeh u natjecanju najbolji učenici, najbolji razred i najbolje škole osvajaju i vrijedne nagrade, diplome i pohvalnice. </w:t>
      </w:r>
    </w:p>
    <w:p w:rsidR="004074CA" w:rsidRDefault="004074CA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  <w:r w:rsidRPr="007B6852">
        <w:rPr>
          <w:rFonts w:ascii="Cambria" w:hAnsi="Cambria"/>
          <w:color w:val="111213"/>
          <w:sz w:val="22"/>
          <w:szCs w:val="22"/>
        </w:rPr>
        <w:t>Za doprinos promicanju prometne kulture i poželjnog ponašanja u prometu učenika osnovnih škola najuspješniji učitelji/nastavnici te najuspješniji učenik također se nagrađuju vrijednim nagradama i diplomama.</w:t>
      </w:r>
    </w:p>
    <w:p w:rsidR="00707E3B" w:rsidRDefault="00707E3B" w:rsidP="007B6852">
      <w:pPr>
        <w:pStyle w:val="StandardWeb"/>
        <w:shd w:val="clear" w:color="auto" w:fill="F9F9FC"/>
        <w:spacing w:before="0" w:beforeAutospacing="0" w:after="120" w:afterAutospacing="0"/>
        <w:ind w:firstLine="708"/>
        <w:jc w:val="both"/>
        <w:rPr>
          <w:rFonts w:ascii="Cambria" w:hAnsi="Cambria"/>
          <w:color w:val="111213"/>
          <w:sz w:val="22"/>
          <w:szCs w:val="22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78"/>
        <w:gridCol w:w="997"/>
        <w:gridCol w:w="4394"/>
        <w:gridCol w:w="1417"/>
        <w:gridCol w:w="1809"/>
      </w:tblGrid>
      <w:tr w:rsidR="00707E3B" w:rsidRPr="00A973EC" w:rsidTr="006C42E0">
        <w:trPr>
          <w:trHeight w:val="613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E3B" w:rsidRPr="005D00D8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Prometna Učilica                                                                         </w:t>
            </w:r>
          </w:p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  <w:t xml:space="preserve">13. Državno natjecanje za </w:t>
            </w:r>
            <w:proofErr w:type="spellStart"/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  <w:t>šk.g</w:t>
            </w:r>
            <w:proofErr w:type="spellEnd"/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hr-HR"/>
              </w:rPr>
              <w:t>. 2021./2022.</w:t>
            </w:r>
          </w:p>
        </w:tc>
      </w:tr>
      <w:tr w:rsidR="00707E3B" w:rsidRPr="00A973EC" w:rsidTr="006C42E0">
        <w:trPr>
          <w:trHeight w:val="96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Prometna Učilica - Natjecanje u poznavanju prometnih propisa organizira i provodi Ministarstvo unutarnjih poslova Republike Hrvatske u suradnji s Ministarstvom znanosti i obrazovanja, </w:t>
            </w:r>
            <w:proofErr w:type="spellStart"/>
            <w:r w:rsidRPr="00A973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CARNet</w:t>
            </w:r>
            <w:proofErr w:type="spellEnd"/>
            <w:r w:rsidRPr="00A973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-om i Moj Telekom d.o.o.</w:t>
            </w:r>
          </w:p>
        </w:tc>
      </w:tr>
      <w:tr w:rsidR="00707E3B" w:rsidRPr="00A973EC" w:rsidTr="006C42E0">
        <w:trPr>
          <w:trHeight w:val="468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hr-HR"/>
              </w:rPr>
              <w:t>POREDAK RAZREDNIH ODJELA U REPUBLICI HRVATSKOJ</w:t>
            </w:r>
          </w:p>
        </w:tc>
      </w:tr>
      <w:tr w:rsidR="00707E3B" w:rsidRPr="005D00D8" w:rsidTr="006C42E0">
        <w:trPr>
          <w:trHeight w:val="4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Razred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Škola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Učenički bodovi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5D00D8">
              <w:rPr>
                <w:rFonts w:ascii="Cambria" w:eastAsia="Times New Roman" w:hAnsi="Cambria" w:cs="Calibri"/>
                <w:color w:val="000000"/>
                <w:lang w:eastAsia="hr-HR"/>
              </w:rPr>
              <w:t>NAGRADA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6.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OŠ Ivana Kukuljevića Sisak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3145.23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5D00D8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BESPLATAN IZLET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5. 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OŠ Ivana Gorana Kovačića Staro Petrovo Selo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3045.35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7. 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OŠ Ivana Gorana Kovačića Staro Petrovo Selo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2794.70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4.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8. 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OŠ Vladimir </w:t>
            </w:r>
            <w:proofErr w:type="spellStart"/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Deščak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2784.93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5.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7.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OŠ 22.lipnja Sisak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2740.93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6.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7. 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OŠ Vinica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2552.08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4.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OŠ Ivana Gorana Kovačića Staro Petrovo Selo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2512.58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OŠ Ivana Gorana Kovačića Staro Petrovo Selo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2488.71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9.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4.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OŠ August Cesarec </w:t>
            </w:r>
            <w:proofErr w:type="spellStart"/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Špišić</w:t>
            </w:r>
            <w:proofErr w:type="spellEnd"/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 Bukovica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2456.20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  <w:tr w:rsidR="00707E3B" w:rsidRPr="005D00D8" w:rsidTr="006C42E0">
        <w:trPr>
          <w:trHeight w:val="3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10.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5.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OŠ 22.lipnja Sisak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3B" w:rsidRPr="00A973EC" w:rsidRDefault="00707E3B" w:rsidP="006C42E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A973EC">
              <w:rPr>
                <w:rFonts w:ascii="Cambria" w:eastAsia="Times New Roman" w:hAnsi="Cambria" w:cs="Calibri"/>
                <w:color w:val="000000"/>
                <w:lang w:eastAsia="hr-HR"/>
              </w:rPr>
              <w:t>2445.33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E3B" w:rsidRPr="005D00D8" w:rsidRDefault="00707E3B" w:rsidP="006C42E0">
            <w:pPr>
              <w:rPr>
                <w:rFonts w:ascii="Cambria" w:hAnsi="Cambria"/>
              </w:rPr>
            </w:pPr>
            <w:r w:rsidRPr="005D00D8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PRIZNANJE</w:t>
            </w:r>
          </w:p>
        </w:tc>
      </w:tr>
    </w:tbl>
    <w:p w:rsidR="00707E3B" w:rsidRDefault="00707E3B" w:rsidP="00707E3B">
      <w:pPr>
        <w:pStyle w:val="StandardWeb"/>
        <w:shd w:val="clear" w:color="auto" w:fill="F9F9FC"/>
        <w:spacing w:before="0" w:beforeAutospacing="0" w:after="120" w:afterAutospacing="0"/>
        <w:jc w:val="both"/>
        <w:rPr>
          <w:rFonts w:ascii="Cambria" w:hAnsi="Cambria"/>
          <w:color w:val="111213"/>
          <w:sz w:val="22"/>
          <w:szCs w:val="22"/>
        </w:rPr>
      </w:pPr>
    </w:p>
    <w:p w:rsidR="00707E3B" w:rsidRPr="00707E3B" w:rsidRDefault="00707E3B" w:rsidP="00707E3B">
      <w:pPr>
        <w:shd w:val="clear" w:color="auto" w:fill="F7F7F6"/>
        <w:spacing w:after="100" w:afterAutospacing="1" w:line="240" w:lineRule="auto"/>
        <w:outlineLvl w:val="2"/>
        <w:rPr>
          <w:rFonts w:ascii="Poppins" w:eastAsia="Times New Roman" w:hAnsi="Poppins" w:cs="Times New Roman"/>
          <w:sz w:val="27"/>
          <w:szCs w:val="27"/>
          <w:lang w:eastAsia="hr-HR"/>
        </w:rPr>
      </w:pPr>
      <w:r w:rsidRPr="00C81D11">
        <w:rPr>
          <w:rFonts w:ascii="Poppins" w:eastAsia="Times New Roman" w:hAnsi="Poppins" w:cs="Times New Roman"/>
          <w:sz w:val="27"/>
          <w:szCs w:val="27"/>
          <w:lang w:eastAsia="hr-HR"/>
        </w:rPr>
        <w:t>Najbolji razred i njihov voditelj natjecanja nagrađen je</w:t>
      </w:r>
      <w:r>
        <w:rPr>
          <w:rFonts w:ascii="Poppins" w:eastAsia="Times New Roman" w:hAnsi="Poppins" w:cs="Times New Roman"/>
          <w:sz w:val="27"/>
          <w:szCs w:val="27"/>
          <w:lang w:eastAsia="hr-HR"/>
        </w:rPr>
        <w:t xml:space="preserve"> s jednodnevnim izletom</w:t>
      </w:r>
    </w:p>
    <w:p w:rsidR="00707E3B" w:rsidRPr="007B6852" w:rsidRDefault="00707E3B" w:rsidP="00707E3B">
      <w:pPr>
        <w:pStyle w:val="StandardWeb"/>
        <w:shd w:val="clear" w:color="auto" w:fill="F9F9FC"/>
        <w:spacing w:before="0" w:beforeAutospacing="0" w:after="120" w:afterAutospacing="0"/>
        <w:jc w:val="both"/>
        <w:rPr>
          <w:rFonts w:ascii="Cambria" w:hAnsi="Cambria"/>
          <w:color w:val="111213"/>
          <w:sz w:val="22"/>
          <w:szCs w:val="22"/>
        </w:rPr>
      </w:pPr>
    </w:p>
    <w:tbl>
      <w:tblPr>
        <w:tblStyle w:val="Reetkatablice"/>
        <w:tblW w:w="9314" w:type="dxa"/>
        <w:tblLook w:val="04A0" w:firstRow="1" w:lastRow="0" w:firstColumn="1" w:lastColumn="0" w:noHBand="0" w:noVBand="1"/>
      </w:tblPr>
      <w:tblGrid>
        <w:gridCol w:w="527"/>
        <w:gridCol w:w="2445"/>
        <w:gridCol w:w="881"/>
        <w:gridCol w:w="2634"/>
        <w:gridCol w:w="2126"/>
        <w:gridCol w:w="701"/>
      </w:tblGrid>
      <w:tr w:rsidR="00642B60" w:rsidRPr="005D00D8" w:rsidTr="007B126B">
        <w:trPr>
          <w:trHeight w:val="713"/>
        </w:trPr>
        <w:tc>
          <w:tcPr>
            <w:tcW w:w="9314" w:type="dxa"/>
            <w:gridSpan w:val="6"/>
            <w:hideMark/>
          </w:tcPr>
          <w:p w:rsidR="00A973EC" w:rsidRPr="005D00D8" w:rsidRDefault="00642B60" w:rsidP="00A973EC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5D00D8">
              <w:rPr>
                <w:rFonts w:ascii="Cambria" w:hAnsi="Cambria"/>
                <w:b/>
                <w:bCs/>
                <w:sz w:val="32"/>
                <w:szCs w:val="32"/>
              </w:rPr>
              <w:t xml:space="preserve">Prometna </w:t>
            </w:r>
            <w:r w:rsidR="00A973EC" w:rsidRPr="005D00D8">
              <w:rPr>
                <w:rFonts w:ascii="Cambria" w:hAnsi="Cambria"/>
                <w:b/>
                <w:bCs/>
                <w:sz w:val="32"/>
                <w:szCs w:val="32"/>
              </w:rPr>
              <w:t>Učilica  2021./2022.</w:t>
            </w:r>
          </w:p>
          <w:p w:rsidR="00642B60" w:rsidRPr="005D00D8" w:rsidRDefault="00A973EC" w:rsidP="00A973EC">
            <w:pPr>
              <w:jc w:val="center"/>
              <w:rPr>
                <w:rFonts w:ascii="Cambria" w:hAnsi="Cambria"/>
                <w:b/>
                <w:bCs/>
              </w:rPr>
            </w:pPr>
            <w:r w:rsidRPr="005D00D8">
              <w:rPr>
                <w:rFonts w:ascii="Cambria" w:hAnsi="Cambria"/>
                <w:b/>
                <w:bCs/>
                <w:sz w:val="32"/>
                <w:szCs w:val="32"/>
              </w:rPr>
              <w:t>Konačni rezultati 13. Državnog natjecanja</w:t>
            </w:r>
            <w:r w:rsidR="005D00D8">
              <w:t xml:space="preserve"> </w:t>
            </w:r>
            <w:r w:rsidR="005D00D8" w:rsidRPr="005D00D8">
              <w:rPr>
                <w:rFonts w:ascii="Cambria" w:hAnsi="Cambria"/>
                <w:b/>
                <w:bCs/>
                <w:sz w:val="32"/>
                <w:szCs w:val="32"/>
              </w:rPr>
              <w:t>osnovnoškolaca u poznavanju prometnih propisa</w:t>
            </w:r>
          </w:p>
        </w:tc>
      </w:tr>
      <w:tr w:rsidR="00642B60" w:rsidRPr="005D00D8" w:rsidTr="007B126B">
        <w:trPr>
          <w:trHeight w:val="854"/>
        </w:trPr>
        <w:tc>
          <w:tcPr>
            <w:tcW w:w="9314" w:type="dxa"/>
            <w:gridSpan w:val="6"/>
            <w:hideMark/>
          </w:tcPr>
          <w:p w:rsidR="00642B60" w:rsidRPr="005D00D8" w:rsidRDefault="00642B60" w:rsidP="00642B60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Prometna Učilica - Natjecanje u poznavanju prometnih propisa organizira i provodi Ministarstvo unutarnjih poslova Republike Hrvatske u suradnji s Ministarstvom znanosti i obrazovanja, </w:t>
            </w:r>
            <w:proofErr w:type="spellStart"/>
            <w:r w:rsidRPr="005D00D8">
              <w:rPr>
                <w:rFonts w:ascii="Cambria" w:hAnsi="Cambria"/>
              </w:rPr>
              <w:t>CARNet</w:t>
            </w:r>
            <w:proofErr w:type="spellEnd"/>
            <w:r w:rsidRPr="005D00D8">
              <w:rPr>
                <w:rFonts w:ascii="Cambria" w:hAnsi="Cambria"/>
              </w:rPr>
              <w:t>-om i Moj Telekom d.o.o.</w:t>
            </w:r>
          </w:p>
        </w:tc>
      </w:tr>
      <w:tr w:rsidR="00642B60" w:rsidRPr="005D00D8" w:rsidTr="007B126B">
        <w:trPr>
          <w:trHeight w:val="383"/>
        </w:trPr>
        <w:tc>
          <w:tcPr>
            <w:tcW w:w="9314" w:type="dxa"/>
            <w:gridSpan w:val="6"/>
            <w:noWrap/>
            <w:hideMark/>
          </w:tcPr>
          <w:p w:rsidR="00A973EC" w:rsidRPr="005D00D8" w:rsidRDefault="00642B60" w:rsidP="00A973E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D00D8">
              <w:rPr>
                <w:rFonts w:ascii="Cambria" w:hAnsi="Cambria"/>
                <w:b/>
                <w:bCs/>
                <w:sz w:val="28"/>
                <w:szCs w:val="28"/>
              </w:rPr>
              <w:t xml:space="preserve">POREDAK UČENIKA OŠ IVANA GORANA KOVAČIĆA, </w:t>
            </w:r>
          </w:p>
          <w:p w:rsidR="00642B60" w:rsidRPr="005D00D8" w:rsidRDefault="00642B60" w:rsidP="00A973E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D00D8">
              <w:rPr>
                <w:rFonts w:ascii="Cambria" w:hAnsi="Cambria"/>
                <w:b/>
                <w:bCs/>
                <w:sz w:val="28"/>
                <w:szCs w:val="28"/>
              </w:rPr>
              <w:t>STARO PETROVO SELO</w:t>
            </w:r>
            <w:r w:rsidR="00A973EC" w:rsidRPr="005D00D8">
              <w:rPr>
                <w:rFonts w:ascii="Cambria" w:hAnsi="Cambria"/>
                <w:b/>
                <w:bCs/>
                <w:sz w:val="28"/>
                <w:szCs w:val="28"/>
              </w:rPr>
              <w:t xml:space="preserve"> I OSVOJENE NAGRADE</w:t>
            </w:r>
          </w:p>
        </w:tc>
      </w:tr>
      <w:tr w:rsidR="007B126B" w:rsidRPr="005D00D8" w:rsidTr="007B126B">
        <w:trPr>
          <w:trHeight w:val="414"/>
        </w:trPr>
        <w:tc>
          <w:tcPr>
            <w:tcW w:w="527" w:type="dxa"/>
            <w:hideMark/>
          </w:tcPr>
          <w:p w:rsidR="007B126B" w:rsidRPr="005D00D8" w:rsidRDefault="007B126B" w:rsidP="00642B60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#</w:t>
            </w:r>
          </w:p>
        </w:tc>
        <w:tc>
          <w:tcPr>
            <w:tcW w:w="2445" w:type="dxa"/>
            <w:vAlign w:val="center"/>
            <w:hideMark/>
          </w:tcPr>
          <w:p w:rsidR="007B126B" w:rsidRPr="005D00D8" w:rsidRDefault="007B126B" w:rsidP="00642B60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Ime i prezime</w:t>
            </w:r>
          </w:p>
        </w:tc>
        <w:tc>
          <w:tcPr>
            <w:tcW w:w="881" w:type="dxa"/>
            <w:vAlign w:val="center"/>
            <w:hideMark/>
          </w:tcPr>
          <w:p w:rsidR="007B126B" w:rsidRPr="005D00D8" w:rsidRDefault="007B126B" w:rsidP="00642B60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Razred</w:t>
            </w:r>
          </w:p>
        </w:tc>
        <w:tc>
          <w:tcPr>
            <w:tcW w:w="4760" w:type="dxa"/>
            <w:gridSpan w:val="2"/>
            <w:vAlign w:val="center"/>
          </w:tcPr>
          <w:p w:rsidR="007B126B" w:rsidRPr="005D00D8" w:rsidRDefault="007B126B" w:rsidP="007B12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Izbor nagrade npr. bicikl ili mobitel (1 ili 2)</w:t>
            </w:r>
          </w:p>
        </w:tc>
        <w:tc>
          <w:tcPr>
            <w:tcW w:w="701" w:type="dxa"/>
            <w:vAlign w:val="center"/>
          </w:tcPr>
          <w:p w:rsidR="007B126B" w:rsidRPr="005D00D8" w:rsidRDefault="007B126B" w:rsidP="00642B60">
            <w:pPr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LUKA ANDRLIK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Bicikl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Mobitel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EMANUEL JELUŠIĆ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Romobil i kaciga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proofErr w:type="spellStart"/>
            <w:r w:rsidRPr="005D00D8">
              <w:rPr>
                <w:rFonts w:ascii="Cambria" w:hAnsi="Cambria"/>
              </w:rPr>
              <w:t>Skateboard</w:t>
            </w:r>
            <w:proofErr w:type="spellEnd"/>
            <w:r w:rsidRPr="005D00D8">
              <w:rPr>
                <w:rFonts w:ascii="Cambria" w:hAnsi="Cambria"/>
              </w:rPr>
              <w:t xml:space="preserve"> i kaciga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  <w:i/>
                <w:iCs/>
                <w:highlight w:val="lightGray"/>
              </w:rPr>
            </w:pPr>
            <w:r w:rsidRPr="005D00D8">
              <w:rPr>
                <w:rFonts w:ascii="Cambria" w:hAnsi="Cambria"/>
                <w:i/>
                <w:iCs/>
                <w:highlight w:val="lightGray"/>
              </w:rPr>
              <w:t>KATJA KARAKAŠIĆ **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  <w:highlight w:val="lightGray"/>
              </w:rPr>
            </w:pPr>
            <w:r w:rsidRPr="005D00D8">
              <w:rPr>
                <w:rFonts w:ascii="Cambria" w:hAnsi="Cambria"/>
                <w:highlight w:val="lightGray"/>
              </w:rPr>
              <w:t>4.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  <w:highlight w:val="lightGray"/>
              </w:rPr>
              <w:t>Priznanje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GABRIJEL MASNICA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3.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Romobil i kaciga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proofErr w:type="spellStart"/>
            <w:r w:rsidRPr="005D00D8">
              <w:rPr>
                <w:rFonts w:ascii="Cambria" w:hAnsi="Cambria"/>
              </w:rPr>
              <w:t>Skateboard</w:t>
            </w:r>
            <w:proofErr w:type="spellEnd"/>
            <w:r w:rsidRPr="005D00D8">
              <w:rPr>
                <w:rFonts w:ascii="Cambria" w:hAnsi="Cambria"/>
              </w:rPr>
              <w:t xml:space="preserve"> i kaciga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42B60" w:rsidP="007B126B">
            <w:pPr>
              <w:jc w:val="center"/>
              <w:rPr>
                <w:rFonts w:ascii="Cambria" w:hAnsi="Cambria"/>
              </w:rPr>
            </w:pPr>
          </w:p>
        </w:tc>
      </w:tr>
      <w:tr w:rsidR="00642B60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</w:t>
            </w:r>
          </w:p>
        </w:tc>
        <w:tc>
          <w:tcPr>
            <w:tcW w:w="2445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TOMISLAV KOČIJAŠEVIĆ</w:t>
            </w:r>
          </w:p>
        </w:tc>
        <w:tc>
          <w:tcPr>
            <w:tcW w:w="881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1. A</w:t>
            </w:r>
          </w:p>
        </w:tc>
        <w:tc>
          <w:tcPr>
            <w:tcW w:w="4760" w:type="dxa"/>
            <w:gridSpan w:val="2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Majica Prometne </w:t>
            </w:r>
            <w:proofErr w:type="spellStart"/>
            <w:r w:rsidRPr="005D00D8">
              <w:rPr>
                <w:rFonts w:ascii="Cambria" w:hAnsi="Cambria"/>
              </w:rPr>
              <w:t>Učilice</w:t>
            </w:r>
            <w:proofErr w:type="spellEnd"/>
          </w:p>
        </w:tc>
        <w:tc>
          <w:tcPr>
            <w:tcW w:w="701" w:type="dxa"/>
            <w:noWrap/>
            <w:vAlign w:val="center"/>
          </w:tcPr>
          <w:p w:rsidR="00642B60" w:rsidRPr="005D00D8" w:rsidRDefault="00642B60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</w:t>
            </w:r>
          </w:p>
        </w:tc>
        <w:tc>
          <w:tcPr>
            <w:tcW w:w="2445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GABRIJEL POSPIŠIL</w:t>
            </w:r>
          </w:p>
        </w:tc>
        <w:tc>
          <w:tcPr>
            <w:tcW w:w="881" w:type="dxa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 A</w:t>
            </w:r>
          </w:p>
        </w:tc>
        <w:tc>
          <w:tcPr>
            <w:tcW w:w="2634" w:type="dxa"/>
            <w:noWrap/>
            <w:vAlign w:val="center"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Romobil i kaciga </w:t>
            </w:r>
          </w:p>
        </w:tc>
        <w:tc>
          <w:tcPr>
            <w:tcW w:w="2126" w:type="dxa"/>
            <w:noWrap/>
            <w:vAlign w:val="center"/>
          </w:tcPr>
          <w:p w:rsidR="00642B60" w:rsidRPr="007B126B" w:rsidRDefault="00642B60" w:rsidP="00A973EC">
            <w:pPr>
              <w:rPr>
                <w:rFonts w:ascii="Cambria" w:hAnsi="Cambria"/>
              </w:rPr>
            </w:pPr>
            <w:proofErr w:type="spellStart"/>
            <w:r w:rsidRPr="007B126B">
              <w:rPr>
                <w:rFonts w:ascii="Cambria" w:hAnsi="Cambria"/>
              </w:rPr>
              <w:t>Skateboard</w:t>
            </w:r>
            <w:proofErr w:type="spellEnd"/>
            <w:r w:rsidRPr="007B126B">
              <w:rPr>
                <w:rFonts w:ascii="Cambria" w:hAnsi="Cambria"/>
              </w:rPr>
              <w:t xml:space="preserve"> i kaciga</w:t>
            </w:r>
          </w:p>
        </w:tc>
        <w:tc>
          <w:tcPr>
            <w:tcW w:w="701" w:type="dxa"/>
            <w:noWrap/>
            <w:vAlign w:val="center"/>
          </w:tcPr>
          <w:p w:rsidR="00642B60" w:rsidRPr="007B126B" w:rsidRDefault="007B126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7B126B">
              <w:rPr>
                <w:rFonts w:ascii="Cambria" w:hAnsi="Cambria"/>
                <w:color w:val="FFFFFF" w:themeColor="background1"/>
              </w:rPr>
              <w:t>1</w:t>
            </w: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3.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MARIJA PAROBEK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42B60" w:rsidRPr="005D00D8" w:rsidRDefault="00642B60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42B60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42B60" w:rsidRPr="007B126B" w:rsidRDefault="00642B60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3.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ANĐELA MARTA ŠAŠIĆ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7B126B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7B126B" w:rsidRDefault="007B126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7B126B">
              <w:rPr>
                <w:rFonts w:ascii="Cambria" w:hAnsi="Cambria"/>
                <w:color w:val="FFFFFF" w:themeColor="background1"/>
              </w:rPr>
              <w:t>2</w:t>
            </w: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IVANA FERIĆ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 B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Slušalice za PC 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Web kamera</w:t>
            </w:r>
          </w:p>
        </w:tc>
        <w:tc>
          <w:tcPr>
            <w:tcW w:w="701" w:type="dxa"/>
            <w:noWrap/>
            <w:vAlign w:val="center"/>
          </w:tcPr>
          <w:p w:rsidR="00652AEB" w:rsidRPr="007B126B" w:rsidRDefault="00652AE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NOEL JELUŠIĆ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 C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noWrap/>
            <w:vAlign w:val="center"/>
          </w:tcPr>
          <w:p w:rsidR="00652AEB" w:rsidRPr="007B126B" w:rsidRDefault="00652AE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i/>
                <w:iCs/>
                <w:highlight w:val="lightGray"/>
              </w:rPr>
            </w:pPr>
            <w:r w:rsidRPr="005D00D8">
              <w:rPr>
                <w:rFonts w:ascii="Cambria" w:hAnsi="Cambria"/>
                <w:i/>
                <w:iCs/>
                <w:highlight w:val="lightGray"/>
              </w:rPr>
              <w:t>DOMINIK REGOVIĆ **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highlight w:val="lightGray"/>
              </w:rPr>
            </w:pPr>
            <w:r w:rsidRPr="005D00D8">
              <w:rPr>
                <w:rFonts w:ascii="Cambria" w:hAnsi="Cambria"/>
                <w:highlight w:val="lightGray"/>
              </w:rPr>
              <w:t>5. B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  <w:highlight w:val="lightGray"/>
              </w:rPr>
              <w:t>Priznanje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</w:p>
        </w:tc>
        <w:tc>
          <w:tcPr>
            <w:tcW w:w="701" w:type="dxa"/>
            <w:noWrap/>
            <w:vAlign w:val="center"/>
          </w:tcPr>
          <w:p w:rsidR="00652AEB" w:rsidRPr="007B126B" w:rsidRDefault="00652AE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ERIKA IVANOVIĆ DRUŽIJANIĆ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7B126B" w:rsidRDefault="00652AE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LEON PELAN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4.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7B126B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7B126B" w:rsidRDefault="007B126B" w:rsidP="007B126B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7B126B">
              <w:rPr>
                <w:rFonts w:ascii="Cambria" w:hAnsi="Cambria"/>
                <w:color w:val="FFFFFF" w:themeColor="background1"/>
              </w:rPr>
              <w:t>1</w:t>
            </w: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6.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JOSIP AMIĆ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B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Lokot za bicikl 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USB memorija</w:t>
            </w:r>
          </w:p>
        </w:tc>
        <w:tc>
          <w:tcPr>
            <w:tcW w:w="701" w:type="dxa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6.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i/>
                <w:iCs/>
                <w:highlight w:val="lightGray"/>
              </w:rPr>
            </w:pPr>
            <w:r w:rsidRPr="005D00D8">
              <w:rPr>
                <w:rFonts w:ascii="Cambria" w:hAnsi="Cambria"/>
                <w:i/>
                <w:iCs/>
                <w:highlight w:val="lightGray"/>
              </w:rPr>
              <w:t>KEVIN ŠIMUNIĆ **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highlight w:val="lightGray"/>
              </w:rPr>
            </w:pPr>
            <w:r w:rsidRPr="005D00D8">
              <w:rPr>
                <w:rFonts w:ascii="Cambria" w:hAnsi="Cambria"/>
                <w:highlight w:val="lightGray"/>
              </w:rPr>
              <w:t>4. A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  <w:highlight w:val="lightGray"/>
              </w:rPr>
              <w:t>Priznanje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</w:p>
        </w:tc>
        <w:tc>
          <w:tcPr>
            <w:tcW w:w="701" w:type="dxa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652AEB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6.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SOFIJA ZEČKOVIĆ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 A</w:t>
            </w:r>
          </w:p>
        </w:tc>
        <w:tc>
          <w:tcPr>
            <w:tcW w:w="4760" w:type="dxa"/>
            <w:gridSpan w:val="2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Majica Prometne </w:t>
            </w:r>
            <w:proofErr w:type="spellStart"/>
            <w:r w:rsidRPr="005D00D8">
              <w:rPr>
                <w:rFonts w:ascii="Cambria" w:hAnsi="Cambria"/>
              </w:rPr>
              <w:t>Učilice</w:t>
            </w:r>
            <w:proofErr w:type="spellEnd"/>
          </w:p>
        </w:tc>
        <w:tc>
          <w:tcPr>
            <w:tcW w:w="701" w:type="dxa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ROKI AMIĆ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Lampe za bicikl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brzinomjer za bicikl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652AEB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PAULA CONJAR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 A</w:t>
            </w:r>
          </w:p>
        </w:tc>
        <w:tc>
          <w:tcPr>
            <w:tcW w:w="4760" w:type="dxa"/>
            <w:gridSpan w:val="2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Majica Prometne </w:t>
            </w:r>
            <w:proofErr w:type="spellStart"/>
            <w:r w:rsidRPr="005D00D8">
              <w:rPr>
                <w:rFonts w:ascii="Cambria" w:hAnsi="Cambria"/>
              </w:rPr>
              <w:t>Učilice</w:t>
            </w:r>
            <w:proofErr w:type="spellEnd"/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i/>
                <w:iCs/>
                <w:highlight w:val="lightGray"/>
              </w:rPr>
            </w:pPr>
            <w:r w:rsidRPr="005D00D8">
              <w:rPr>
                <w:rFonts w:ascii="Cambria" w:hAnsi="Cambria"/>
                <w:i/>
                <w:iCs/>
                <w:highlight w:val="lightGray"/>
              </w:rPr>
              <w:t>DAVID HODAK **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  <w:highlight w:val="lightGray"/>
              </w:rPr>
            </w:pPr>
            <w:r w:rsidRPr="005D00D8">
              <w:rPr>
                <w:rFonts w:ascii="Cambria" w:hAnsi="Cambria"/>
                <w:highlight w:val="lightGray"/>
              </w:rPr>
              <w:t>4. A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  <w:highlight w:val="lightGray"/>
              </w:rPr>
            </w:pPr>
            <w:r w:rsidRPr="005D00D8">
              <w:rPr>
                <w:rFonts w:ascii="Cambria" w:hAnsi="Cambria"/>
                <w:highlight w:val="lightGray"/>
              </w:rPr>
              <w:t>Priznanje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ANKICA JELENIĆ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Lampe za bicikl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brzinomjer za bicikl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7.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ADAM LUKETIĆ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B</w:t>
            </w:r>
          </w:p>
        </w:tc>
        <w:tc>
          <w:tcPr>
            <w:tcW w:w="2634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Lampe za bicikl</w:t>
            </w:r>
          </w:p>
        </w:tc>
        <w:tc>
          <w:tcPr>
            <w:tcW w:w="2126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brzinomjer za bicikl</w:t>
            </w:r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652AEB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8.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VINKO FERIĆ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 A</w:t>
            </w:r>
          </w:p>
        </w:tc>
        <w:tc>
          <w:tcPr>
            <w:tcW w:w="4760" w:type="dxa"/>
            <w:gridSpan w:val="2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Majica Prometne </w:t>
            </w:r>
            <w:proofErr w:type="spellStart"/>
            <w:r w:rsidRPr="005D00D8">
              <w:rPr>
                <w:rFonts w:ascii="Cambria" w:hAnsi="Cambria"/>
              </w:rPr>
              <w:t>Učilice</w:t>
            </w:r>
            <w:proofErr w:type="spellEnd"/>
          </w:p>
        </w:tc>
        <w:tc>
          <w:tcPr>
            <w:tcW w:w="701" w:type="dxa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652AEB" w:rsidRPr="005D00D8" w:rsidTr="007B126B">
        <w:trPr>
          <w:trHeight w:val="370"/>
        </w:trPr>
        <w:tc>
          <w:tcPr>
            <w:tcW w:w="527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9.</w:t>
            </w:r>
          </w:p>
        </w:tc>
        <w:tc>
          <w:tcPr>
            <w:tcW w:w="2445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TOMO ŠAJFAR</w:t>
            </w:r>
          </w:p>
        </w:tc>
        <w:tc>
          <w:tcPr>
            <w:tcW w:w="881" w:type="dxa"/>
            <w:shd w:val="clear" w:color="auto" w:fill="FBE4D5" w:themeFill="accent2" w:themeFillTint="33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2. A</w:t>
            </w:r>
          </w:p>
        </w:tc>
        <w:tc>
          <w:tcPr>
            <w:tcW w:w="4760" w:type="dxa"/>
            <w:gridSpan w:val="2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 xml:space="preserve">Majica Prometne </w:t>
            </w:r>
            <w:proofErr w:type="spellStart"/>
            <w:r w:rsidRPr="005D00D8">
              <w:rPr>
                <w:rFonts w:ascii="Cambria" w:hAnsi="Cambria"/>
              </w:rPr>
              <w:t>Učilice</w:t>
            </w:r>
            <w:proofErr w:type="spellEnd"/>
          </w:p>
        </w:tc>
        <w:tc>
          <w:tcPr>
            <w:tcW w:w="701" w:type="dxa"/>
            <w:shd w:val="clear" w:color="auto" w:fill="FBE4D5" w:themeFill="accent2" w:themeFillTint="33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  <w:tr w:rsidR="005D00D8" w:rsidRPr="005D00D8" w:rsidTr="007B126B">
        <w:trPr>
          <w:trHeight w:val="370"/>
        </w:trPr>
        <w:tc>
          <w:tcPr>
            <w:tcW w:w="527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10.</w:t>
            </w:r>
          </w:p>
        </w:tc>
        <w:tc>
          <w:tcPr>
            <w:tcW w:w="2445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FRAN ŠRAJBEK</w:t>
            </w:r>
          </w:p>
        </w:tc>
        <w:tc>
          <w:tcPr>
            <w:tcW w:w="881" w:type="dxa"/>
            <w:noWrap/>
            <w:vAlign w:val="center"/>
            <w:hideMark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5. B</w:t>
            </w:r>
          </w:p>
        </w:tc>
        <w:tc>
          <w:tcPr>
            <w:tcW w:w="2634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Lampe za bicikl</w:t>
            </w:r>
          </w:p>
        </w:tc>
        <w:tc>
          <w:tcPr>
            <w:tcW w:w="2126" w:type="dxa"/>
            <w:noWrap/>
            <w:vAlign w:val="center"/>
          </w:tcPr>
          <w:p w:rsidR="00652AEB" w:rsidRPr="005D00D8" w:rsidRDefault="00652AEB" w:rsidP="00A973EC">
            <w:pPr>
              <w:rPr>
                <w:rFonts w:ascii="Cambria" w:hAnsi="Cambria"/>
              </w:rPr>
            </w:pPr>
            <w:r w:rsidRPr="005D00D8">
              <w:rPr>
                <w:rFonts w:ascii="Cambria" w:hAnsi="Cambria"/>
              </w:rPr>
              <w:t>brzinomjer za bicikl</w:t>
            </w:r>
          </w:p>
        </w:tc>
        <w:tc>
          <w:tcPr>
            <w:tcW w:w="701" w:type="dxa"/>
            <w:noWrap/>
            <w:vAlign w:val="center"/>
          </w:tcPr>
          <w:p w:rsidR="00652AEB" w:rsidRPr="005D00D8" w:rsidRDefault="00652AEB" w:rsidP="007B126B">
            <w:pPr>
              <w:jc w:val="center"/>
              <w:rPr>
                <w:rFonts w:ascii="Cambria" w:hAnsi="Cambria"/>
              </w:rPr>
            </w:pPr>
          </w:p>
        </w:tc>
      </w:tr>
    </w:tbl>
    <w:p w:rsidR="005D00D8" w:rsidRDefault="005D00D8" w:rsidP="005D00D8">
      <w:pPr>
        <w:rPr>
          <w:rFonts w:ascii="Cambria" w:hAnsi="Cambria"/>
        </w:rPr>
      </w:pPr>
    </w:p>
    <w:p w:rsidR="007B6852" w:rsidRPr="00707E3B" w:rsidRDefault="00C81D11" w:rsidP="00707E3B">
      <w:pPr>
        <w:shd w:val="clear" w:color="auto" w:fill="F7F7F6"/>
        <w:spacing w:after="100" w:afterAutospacing="1" w:line="240" w:lineRule="auto"/>
        <w:outlineLvl w:val="2"/>
        <w:rPr>
          <w:rFonts w:ascii="Poppins" w:eastAsia="Times New Roman" w:hAnsi="Poppins" w:cs="Times New Roman"/>
          <w:sz w:val="27"/>
          <w:szCs w:val="27"/>
          <w:lang w:eastAsia="hr-HR"/>
        </w:rPr>
      </w:pPr>
      <w:r w:rsidRPr="00C81D11">
        <w:rPr>
          <w:rFonts w:ascii="Poppins" w:eastAsia="Times New Roman" w:hAnsi="Poppins" w:cs="Times New Roman"/>
          <w:sz w:val="27"/>
          <w:szCs w:val="27"/>
          <w:lang w:eastAsia="hr-HR"/>
        </w:rPr>
        <w:t>Najbolji razred i njihov voditelj natjecanja nagrađen je s jednodnevnim izletom.</w:t>
      </w:r>
    </w:p>
    <w:p w:rsidR="005D00D8" w:rsidRDefault="005D00D8" w:rsidP="005D00D8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703B21" w:rsidRDefault="00703B21" w:rsidP="005D00D8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703B21" w:rsidRDefault="00703B21" w:rsidP="005D00D8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5D00D8" w:rsidRPr="005D00D8" w:rsidRDefault="001539F8" w:rsidP="005D00D8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  <w:r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lastRenderedPageBreak/>
        <w:t xml:space="preserve">Konačni poredak škola </w:t>
      </w:r>
      <w:r w:rsidR="004074CA"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t>najuspješnije</w:t>
      </w:r>
      <w:r w:rsidR="005D00D8" w:rsidRPr="005D00D8"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t xml:space="preserve"> škole</w:t>
      </w:r>
    </w:p>
    <w:p w:rsidR="005D00D8" w:rsidRDefault="005D00D8" w:rsidP="005D00D8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  <w:r w:rsidRPr="005D00D8"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t>Budi "Prijatelj djece u prometu"</w:t>
      </w:r>
    </w:p>
    <w:p w:rsidR="005D00D8" w:rsidRPr="006A7818" w:rsidRDefault="00814A89" w:rsidP="005D00D8">
      <w:pPr>
        <w:numPr>
          <w:ilvl w:val="0"/>
          <w:numId w:val="1"/>
        </w:numPr>
        <w:pBdr>
          <w:bottom w:val="single" w:sz="6" w:space="0" w:color="EBEDF2"/>
        </w:pBdr>
        <w:spacing w:before="100" w:beforeAutospacing="1" w:after="0" w:line="240" w:lineRule="auto"/>
        <w:ind w:left="-150"/>
        <w:rPr>
          <w:rFonts w:ascii="Cambria" w:eastAsia="Times New Roman" w:hAnsi="Cambria" w:cs="Times New Roman"/>
          <w:color w:val="111213"/>
          <w:sz w:val="28"/>
          <w:szCs w:val="28"/>
          <w:lang w:eastAsia="hr-HR"/>
        </w:rPr>
      </w:pPr>
      <w:hyperlink r:id="rId8" w:anchor="kt_tab_pane_2" w:history="1">
        <w:r w:rsidR="005D00D8" w:rsidRPr="006A7818">
          <w:rPr>
            <w:rFonts w:ascii="Cambria" w:eastAsia="Times New Roman" w:hAnsi="Cambria" w:cs="Times New Roman"/>
            <w:color w:val="595D6E"/>
            <w:sz w:val="28"/>
            <w:szCs w:val="28"/>
            <w:u w:val="single"/>
            <w:bdr w:val="none" w:sz="0" w:space="0" w:color="auto" w:frame="1"/>
            <w:lang w:eastAsia="hr-HR"/>
          </w:rPr>
          <w:t>2021./2022.</w:t>
        </w:r>
      </w:hyperlink>
    </w:p>
    <w:p w:rsidR="005D00D8" w:rsidRPr="006A7818" w:rsidRDefault="005D00D8" w:rsidP="005D00D8">
      <w:pPr>
        <w:spacing w:after="100" w:afterAutospacing="1" w:line="240" w:lineRule="auto"/>
        <w:rPr>
          <w:rFonts w:ascii="Cambria" w:eastAsia="Times New Roman" w:hAnsi="Cambria" w:cs="Times New Roman"/>
          <w:color w:val="111213"/>
          <w:sz w:val="28"/>
          <w:szCs w:val="28"/>
          <w:lang w:eastAsia="hr-HR"/>
        </w:rPr>
      </w:pPr>
      <w:r w:rsidRPr="006A7818">
        <w:rPr>
          <w:rFonts w:ascii="Cambria" w:eastAsia="Times New Roman" w:hAnsi="Cambria" w:cs="Times New Roman"/>
          <w:color w:val="111213"/>
          <w:sz w:val="28"/>
          <w:szCs w:val="28"/>
          <w:lang w:eastAsia="hr-HR"/>
        </w:rPr>
        <w:t>Za ostvarene rezultate tri najuspješnije škole osvojile su pehar.</w:t>
      </w:r>
    </w:p>
    <w:p w:rsidR="005D00D8" w:rsidRPr="006A7818" w:rsidRDefault="005D00D8" w:rsidP="004074C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color w:val="111213"/>
          <w:sz w:val="36"/>
          <w:szCs w:val="36"/>
          <w:lang w:eastAsia="hr-HR"/>
        </w:rPr>
      </w:pPr>
      <w:r w:rsidRPr="006A7818">
        <w:rPr>
          <w:rFonts w:ascii="Cambria" w:eastAsia="Times New Roman" w:hAnsi="Cambria" w:cs="Times New Roman"/>
          <w:b/>
          <w:bCs/>
          <w:color w:val="111213"/>
          <w:sz w:val="36"/>
          <w:szCs w:val="36"/>
          <w:lang w:eastAsia="hr-HR"/>
        </w:rPr>
        <w:t>OŠ Ivana Gorana Kovačića Staro Petrovo Selo</w:t>
      </w:r>
    </w:p>
    <w:p w:rsidR="005D00D8" w:rsidRPr="006A7818" w:rsidRDefault="005D00D8" w:rsidP="004074C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color w:val="111213"/>
          <w:sz w:val="32"/>
          <w:szCs w:val="32"/>
          <w:lang w:eastAsia="hr-HR"/>
        </w:rPr>
      </w:pPr>
      <w:r w:rsidRPr="006A7818">
        <w:rPr>
          <w:rFonts w:ascii="Cambria" w:eastAsia="Times New Roman" w:hAnsi="Cambria" w:cs="Times New Roman"/>
          <w:b/>
          <w:bCs/>
          <w:color w:val="111213"/>
          <w:sz w:val="32"/>
          <w:szCs w:val="32"/>
          <w:lang w:eastAsia="hr-HR"/>
        </w:rPr>
        <w:t>OŠ Vinica</w:t>
      </w:r>
    </w:p>
    <w:p w:rsidR="005D00D8" w:rsidRPr="004074CA" w:rsidRDefault="004074CA" w:rsidP="004074C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color w:val="111213"/>
          <w:sz w:val="32"/>
          <w:szCs w:val="32"/>
          <w:lang w:eastAsia="hr-HR"/>
        </w:rPr>
      </w:pPr>
      <w:r w:rsidRPr="005D00D8">
        <w:rPr>
          <w:rFonts w:ascii="Cambria" w:hAnsi="Cambria"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1593083</wp:posOffset>
            </wp:positionH>
            <wp:positionV relativeFrom="paragraph">
              <wp:posOffset>306705</wp:posOffset>
            </wp:positionV>
            <wp:extent cx="2680886" cy="1794294"/>
            <wp:effectExtent l="0" t="0" r="5715" b="0"/>
            <wp:wrapNone/>
            <wp:docPr id="1" name="Slika 1" descr="https://ucilica.skole.hr/Media/Default/Blog/Pehari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ilica.skole.hr/Media/Default/Blog/PehariP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86" cy="1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0D8" w:rsidRPr="006A7818">
        <w:rPr>
          <w:rFonts w:ascii="Cambria" w:eastAsia="Times New Roman" w:hAnsi="Cambria" w:cs="Times New Roman"/>
          <w:b/>
          <w:bCs/>
          <w:color w:val="111213"/>
          <w:sz w:val="32"/>
          <w:szCs w:val="32"/>
          <w:lang w:eastAsia="hr-HR"/>
        </w:rPr>
        <w:t xml:space="preserve">OŠ August Cesarec </w:t>
      </w:r>
      <w:proofErr w:type="spellStart"/>
      <w:r w:rsidR="005D00D8" w:rsidRPr="006A7818">
        <w:rPr>
          <w:rFonts w:ascii="Cambria" w:eastAsia="Times New Roman" w:hAnsi="Cambria" w:cs="Times New Roman"/>
          <w:b/>
          <w:bCs/>
          <w:color w:val="111213"/>
          <w:sz w:val="32"/>
          <w:szCs w:val="32"/>
          <w:lang w:eastAsia="hr-HR"/>
        </w:rPr>
        <w:t>Špišić</w:t>
      </w:r>
      <w:proofErr w:type="spellEnd"/>
      <w:r w:rsidR="005D00D8" w:rsidRPr="006A7818">
        <w:rPr>
          <w:rFonts w:ascii="Cambria" w:eastAsia="Times New Roman" w:hAnsi="Cambria" w:cs="Times New Roman"/>
          <w:b/>
          <w:bCs/>
          <w:color w:val="111213"/>
          <w:sz w:val="32"/>
          <w:szCs w:val="32"/>
          <w:lang w:eastAsia="hr-HR"/>
        </w:rPr>
        <w:t xml:space="preserve"> Bukovica</w:t>
      </w:r>
    </w:p>
    <w:p w:rsidR="004074CA" w:rsidRPr="006A7818" w:rsidRDefault="004074CA" w:rsidP="004074CA">
      <w:pPr>
        <w:spacing w:before="100" w:beforeAutospacing="1" w:after="100" w:afterAutospacing="1" w:line="360" w:lineRule="auto"/>
        <w:ind w:left="720"/>
        <w:jc w:val="center"/>
        <w:rPr>
          <w:rFonts w:ascii="Cambria" w:eastAsia="Times New Roman" w:hAnsi="Cambria" w:cs="Times New Roman"/>
          <w:b/>
          <w:color w:val="111213"/>
          <w:sz w:val="32"/>
          <w:szCs w:val="32"/>
          <w:lang w:eastAsia="hr-HR"/>
        </w:rPr>
      </w:pPr>
    </w:p>
    <w:p w:rsidR="006A7818" w:rsidRDefault="006A7818" w:rsidP="001539F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</w:p>
    <w:p w:rsidR="006A7818" w:rsidRDefault="006A7818" w:rsidP="004074C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</w:p>
    <w:p w:rsidR="006A7818" w:rsidRDefault="006A7818" w:rsidP="001539F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</w:p>
    <w:p w:rsidR="004D2D86" w:rsidRPr="004D2D86" w:rsidRDefault="004D2D86" w:rsidP="004D2D8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>Konačni poredak - prvih 1</w:t>
      </w:r>
      <w:r w:rsidRPr="004D2D86"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>0 škola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5055"/>
        <w:gridCol w:w="1102"/>
        <w:gridCol w:w="2440"/>
      </w:tblGrid>
      <w:tr w:rsidR="004D2D86" w:rsidRPr="004D2D86" w:rsidTr="004D2D86">
        <w:trPr>
          <w:trHeight w:val="431"/>
          <w:tblHeader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#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u w:val="single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u w:val="single"/>
                <w:lang w:eastAsia="hr-HR"/>
              </w:rPr>
              <w:t>A/B/C/I/U</w:t>
            </w:r>
          </w:p>
        </w:tc>
      </w:tr>
      <w:tr w:rsidR="004D2D86" w:rsidRPr="004D2D86" w:rsidTr="004D2D86">
        <w:trPr>
          <w:trHeight w:val="412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Ivana Gorana Kovačića Staro Petrovo Selo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2534.34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*</w:t>
            </w: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50/36/67/243/236</w:t>
            </w:r>
          </w:p>
        </w:tc>
      </w:tr>
      <w:tr w:rsidR="004D2D86" w:rsidRPr="004D2D86" w:rsidTr="004D2D86">
        <w:trPr>
          <w:trHeight w:val="431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 xml:space="preserve">OŠ August Cesarec </w:t>
            </w:r>
            <w:proofErr w:type="spellStart"/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Špišić</w:t>
            </w:r>
            <w:proofErr w:type="spellEnd"/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 xml:space="preserve"> Bukovica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2427.45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50/35/225/659/264</w:t>
            </w:r>
          </w:p>
        </w:tc>
      </w:tr>
      <w:tr w:rsidR="004D2D86" w:rsidRPr="004D2D86" w:rsidTr="004D2D86">
        <w:trPr>
          <w:trHeight w:val="412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Vinica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2318.33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50/52/94/245/246</w:t>
            </w:r>
          </w:p>
        </w:tc>
      </w:tr>
      <w:tr w:rsidR="004D2D86" w:rsidRPr="004D2D86" w:rsidTr="004D2D86">
        <w:trPr>
          <w:trHeight w:val="431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Ivana Kukuljevića Sisak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2228.57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42/20/42/160/258</w:t>
            </w:r>
          </w:p>
        </w:tc>
      </w:tr>
      <w:tr w:rsidR="004D2D86" w:rsidRPr="004D2D86" w:rsidTr="004D2D86">
        <w:trPr>
          <w:trHeight w:val="431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 xml:space="preserve">OŠ Vladimir </w:t>
            </w:r>
            <w:proofErr w:type="spellStart"/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Deščak</w:t>
            </w:r>
            <w:proofErr w:type="spellEnd"/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2164.90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50/11/175/420/546</w:t>
            </w:r>
          </w:p>
        </w:tc>
      </w:tr>
      <w:tr w:rsidR="004D2D86" w:rsidRPr="004D2D86" w:rsidTr="004D2D86">
        <w:trPr>
          <w:trHeight w:val="412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22.lipnja Sisak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2066.50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40/13/40/155/420</w:t>
            </w:r>
          </w:p>
        </w:tc>
      </w:tr>
      <w:tr w:rsidR="004D2D86" w:rsidRPr="004D2D86" w:rsidTr="004D2D86">
        <w:trPr>
          <w:trHeight w:val="431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 xml:space="preserve">OŠ Ivana </w:t>
            </w:r>
            <w:proofErr w:type="spellStart"/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Tišova</w:t>
            </w:r>
            <w:proofErr w:type="spellEnd"/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1831.72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50/0/59/216/67</w:t>
            </w:r>
          </w:p>
        </w:tc>
      </w:tr>
      <w:tr w:rsidR="004D2D86" w:rsidRPr="004D2D86" w:rsidTr="004D2D86">
        <w:trPr>
          <w:trHeight w:val="431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Prečko Zagreb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1815.89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50/29/228/614/486</w:t>
            </w:r>
          </w:p>
        </w:tc>
      </w:tr>
      <w:tr w:rsidR="004D2D86" w:rsidRPr="004D2D86" w:rsidTr="004D2D86">
        <w:trPr>
          <w:trHeight w:val="412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Žakanje</w:t>
            </w:r>
            <w:proofErr w:type="spellEnd"/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1807.84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50/7/109/335/242</w:t>
            </w:r>
          </w:p>
        </w:tc>
      </w:tr>
      <w:tr w:rsidR="004D2D86" w:rsidRPr="004D2D86" w:rsidTr="004D2D86">
        <w:trPr>
          <w:trHeight w:val="453"/>
        </w:trPr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055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OŠ Matije Gupca Gornja Stubica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1752.19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4D2D86" w:rsidRPr="004D2D86" w:rsidRDefault="004D2D86" w:rsidP="004D2D8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</w:pPr>
            <w:r w:rsidRPr="004D2D86">
              <w:rPr>
                <w:rFonts w:ascii="Cambria" w:eastAsia="Times New Roman" w:hAnsi="Cambria" w:cs="Times New Roman"/>
                <w:b/>
                <w:color w:val="111213"/>
                <w:sz w:val="24"/>
                <w:szCs w:val="24"/>
                <w:lang w:eastAsia="hr-HR"/>
              </w:rPr>
              <w:t>50/10/178/446/361</w:t>
            </w:r>
          </w:p>
        </w:tc>
      </w:tr>
    </w:tbl>
    <w:p w:rsidR="005D00D8" w:rsidRDefault="004D2D86" w:rsidP="004074C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color w:val="111213"/>
          <w:sz w:val="24"/>
          <w:szCs w:val="24"/>
          <w:lang w:eastAsia="hr-HR"/>
        </w:rPr>
      </w:pPr>
      <w:r w:rsidRPr="004D2D86">
        <w:rPr>
          <w:rFonts w:ascii="Cambria" w:eastAsia="Times New Roman" w:hAnsi="Cambria" w:cs="Times New Roman"/>
          <w:i/>
          <w:color w:val="111213"/>
          <w:sz w:val="24"/>
          <w:szCs w:val="24"/>
          <w:lang w:eastAsia="hr-HR"/>
        </w:rPr>
        <w:t>* 50 učenika donosi bodove iz ispita, 36 učenika ima sve PS i vježbe, 67 učenika rješava ispite i riješili ukupno 243 ispita u školi je 236 učenika.</w:t>
      </w:r>
    </w:p>
    <w:p w:rsidR="004074CA" w:rsidRDefault="004074CA" w:rsidP="004074C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color w:val="111213"/>
          <w:sz w:val="24"/>
          <w:szCs w:val="24"/>
          <w:lang w:eastAsia="hr-HR"/>
        </w:rPr>
      </w:pPr>
    </w:p>
    <w:p w:rsidR="000E308C" w:rsidRDefault="000E308C" w:rsidP="00707E3B">
      <w:pPr>
        <w:spacing w:line="240" w:lineRule="auto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703B21" w:rsidRDefault="00703B21" w:rsidP="00707E3B">
      <w:pPr>
        <w:spacing w:line="240" w:lineRule="auto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703B21" w:rsidRDefault="00703B21" w:rsidP="00707E3B">
      <w:pPr>
        <w:spacing w:line="240" w:lineRule="auto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</w:p>
    <w:p w:rsidR="005D00D8" w:rsidRPr="005D00D8" w:rsidRDefault="005D00D8" w:rsidP="005D00D8">
      <w:pPr>
        <w:spacing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  <w:r w:rsidRPr="005D00D8"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lastRenderedPageBreak/>
        <w:t>Poznati su najuspješniji voditelji Natjecanja i škole</w:t>
      </w:r>
    </w:p>
    <w:p w:rsidR="005D00D8" w:rsidRPr="005D00D8" w:rsidRDefault="005D00D8" w:rsidP="005D00D8">
      <w:pPr>
        <w:spacing w:line="240" w:lineRule="auto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</w:pPr>
      <w:r w:rsidRPr="005D00D8">
        <w:rPr>
          <w:rFonts w:ascii="Cambria" w:eastAsia="Times New Roman" w:hAnsi="Cambria" w:cs="Times New Roman"/>
          <w:b/>
          <w:kern w:val="36"/>
          <w:sz w:val="28"/>
          <w:szCs w:val="28"/>
          <w:lang w:eastAsia="hr-HR"/>
        </w:rPr>
        <w:t>Budi "Prijatelj djece u prometu"</w:t>
      </w:r>
    </w:p>
    <w:p w:rsidR="005D00D8" w:rsidRPr="005D00D8" w:rsidRDefault="005D00D8" w:rsidP="007B6852">
      <w:pPr>
        <w:spacing w:after="0" w:line="240" w:lineRule="auto"/>
        <w:jc w:val="both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ab/>
        <w:t xml:space="preserve">Nagrađenim učiteljima, nastavnicima, ravnateljima škola te dobitnicima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plakete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"Prijatelj djece u prometu" čestitamo na izvrsnosti i ostvarenim rezultatima. Zahvaljujemo na Vašem radu i zalaganju kako bi svoje učenike čim bolje poučili prometnoj kulturi i poželjnom ponašanju u prometu.</w:t>
      </w:r>
    </w:p>
    <w:p w:rsidR="005D00D8" w:rsidRPr="005D00D8" w:rsidRDefault="005D00D8" w:rsidP="007B6852">
      <w:pPr>
        <w:spacing w:after="0" w:line="240" w:lineRule="auto"/>
        <w:jc w:val="both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ab/>
        <w:t xml:space="preserve">Prijatelji djece u prometu su, po odabiru učenika, najuspješniji učitelji i nastavnici za doprinos u promicanju prometne kulture i poželjnog ponašanja u prometu učenika osnovnih škola putem Prometne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Učilice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.</w:t>
      </w:r>
    </w:p>
    <w:p w:rsidR="005D00D8" w:rsidRPr="005D00D8" w:rsidRDefault="005D00D8" w:rsidP="007B6852">
      <w:pPr>
        <w:spacing w:after="0" w:line="240" w:lineRule="auto"/>
        <w:jc w:val="both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ab/>
        <w:t xml:space="preserve">Tri najuspješnija učitelja i nastavnika osvojili su vrijedne nagrade - prijenosna računala te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plaketu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"Prijatelj djece u prometu", a još dvanaest učitelja i nastavnika svojim doprinosom zavrijedili su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plaketu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 </w:t>
      </w:r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>"Prijatelj djece u prometu" za školsku godinu 2021./2022.</w:t>
      </w: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 .</w:t>
      </w:r>
    </w:p>
    <w:p w:rsidR="006A7818" w:rsidRDefault="006A7818" w:rsidP="005D00D8">
      <w:pPr>
        <w:spacing w:after="0" w:line="240" w:lineRule="auto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</w:p>
    <w:p w:rsidR="005D00D8" w:rsidRPr="005D00D8" w:rsidRDefault="005D00D8" w:rsidP="005D00D8">
      <w:pPr>
        <w:spacing w:after="0" w:line="240" w:lineRule="auto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 xml:space="preserve">Učitelji i nastavnici nagrađeni prijenosnim računalom i </w:t>
      </w:r>
      <w:proofErr w:type="spellStart"/>
      <w:r w:rsidRPr="005D00D8"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>Plaketom</w:t>
      </w:r>
      <w:proofErr w:type="spellEnd"/>
      <w:r w:rsidRPr="005D00D8"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 xml:space="preserve"> (poredak po broju osvojenih bodova)</w:t>
      </w:r>
    </w:p>
    <w:p w:rsidR="005D00D8" w:rsidRPr="005D00D8" w:rsidRDefault="005D00D8" w:rsidP="005D00D8">
      <w:pPr>
        <w:numPr>
          <w:ilvl w:val="0"/>
          <w:numId w:val="2"/>
        </w:numPr>
        <w:spacing w:after="100" w:afterAutospacing="1" w:line="240" w:lineRule="auto"/>
        <w:ind w:left="1134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>Davorin Novosel - OŠ Prečko Zagreb</w:t>
      </w:r>
    </w:p>
    <w:p w:rsidR="005D00D8" w:rsidRPr="005D00D8" w:rsidRDefault="005D00D8" w:rsidP="005D00D8">
      <w:pPr>
        <w:numPr>
          <w:ilvl w:val="0"/>
          <w:numId w:val="2"/>
        </w:numPr>
        <w:spacing w:after="100" w:afterAutospacing="1" w:line="240" w:lineRule="auto"/>
        <w:ind w:left="1134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>Jeronim Petrović - OŠ Trnjanska Zagreb</w:t>
      </w:r>
    </w:p>
    <w:p w:rsidR="005D00D8" w:rsidRPr="005D00D8" w:rsidRDefault="005D00D8" w:rsidP="005D00D8">
      <w:pPr>
        <w:numPr>
          <w:ilvl w:val="0"/>
          <w:numId w:val="2"/>
        </w:numPr>
        <w:spacing w:after="100" w:afterAutospacing="1" w:line="240" w:lineRule="auto"/>
        <w:ind w:left="1134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proofErr w:type="spellStart"/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>Dajana</w:t>
      </w:r>
      <w:proofErr w:type="spellEnd"/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 xml:space="preserve"> Sabolić - OŠ August Cesarec </w:t>
      </w:r>
      <w:proofErr w:type="spellStart"/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>Špišić</w:t>
      </w:r>
      <w:proofErr w:type="spellEnd"/>
      <w:r w:rsidRPr="005D00D8">
        <w:rPr>
          <w:rFonts w:ascii="Cambria" w:eastAsia="Times New Roman" w:hAnsi="Cambria" w:cs="Times New Roman"/>
          <w:b/>
          <w:bCs/>
          <w:color w:val="111213"/>
          <w:sz w:val="24"/>
          <w:szCs w:val="24"/>
          <w:lang w:eastAsia="hr-HR"/>
        </w:rPr>
        <w:t xml:space="preserve"> Bukovica</w:t>
      </w:r>
    </w:p>
    <w:p w:rsidR="005D00D8" w:rsidRPr="005D00D8" w:rsidRDefault="005D00D8" w:rsidP="005D00D8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Učitelji i nastavnici kojima je dodijeljena plaketa "Prijatelj djece u prometu" (poredak po abecedi)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Sada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Bašagić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Vladimir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Deščak</w:t>
      </w:r>
      <w:proofErr w:type="spellEnd"/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Ivanka Cvetko - OŠ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Jakovlje</w:t>
      </w:r>
      <w:proofErr w:type="spellEnd"/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Zora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Čatipović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"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Mejaši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" Split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Ana Majić - OŠ Ivana Kukuljevića Sisak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Marko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Mihaljinec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Matije Gupca Gornja Stubica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Mihaela Novak - OŠ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Šenkovec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Čakovec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Zrinka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Šimičić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Jasenovac, OŠ Rajić, Katolička OŠ u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Novskoj</w:t>
      </w:r>
      <w:proofErr w:type="spellEnd"/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b/>
          <w:color w:val="111213"/>
          <w:sz w:val="24"/>
          <w:szCs w:val="24"/>
          <w:lang w:eastAsia="hr-HR"/>
        </w:rPr>
        <w:t>Mato Šimunović - OŠ I. G. Kovačića Staro Petrovo Selo</w:t>
      </w:r>
    </w:p>
    <w:p w:rsidR="005D00D8" w:rsidRPr="005D00D8" w:rsidRDefault="00703B21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noProof/>
          <w:color w:val="111213"/>
          <w:sz w:val="24"/>
          <w:szCs w:val="24"/>
          <w:lang w:eastAsia="hr-HR"/>
        </w:rPr>
        <w:drawing>
          <wp:anchor distT="0" distB="0" distL="114300" distR="114300" simplePos="0" relativeHeight="251661824" behindDoc="0" locked="0" layoutInCell="1" allowOverlap="1" wp14:anchorId="7DC42C3F" wp14:editId="69E259C1">
            <wp:simplePos x="0" y="0"/>
            <wp:positionH relativeFrom="column">
              <wp:posOffset>3965502</wp:posOffset>
            </wp:positionH>
            <wp:positionV relativeFrom="paragraph">
              <wp:posOffset>13922</wp:posOffset>
            </wp:positionV>
            <wp:extent cx="1604513" cy="2222882"/>
            <wp:effectExtent l="0" t="0" r="0" b="6350"/>
            <wp:wrapNone/>
            <wp:docPr id="6" name="Slika 6" descr="https://ucilica.skole.hr/Media/Default/Prijatelji/Plaketa_2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ilica.skole.hr/Media/Default/Prijatelji/Plaketa_21_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69" cy="22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0D8"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Marijana </w:t>
      </w:r>
      <w:proofErr w:type="spellStart"/>
      <w:r w:rsidR="005D00D8"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Škvorc</w:t>
      </w:r>
      <w:proofErr w:type="spellEnd"/>
      <w:r w:rsidR="005D00D8"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fra Kaje </w:t>
      </w:r>
      <w:proofErr w:type="spellStart"/>
      <w:r w:rsidR="005D00D8"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Adžića</w:t>
      </w:r>
      <w:proofErr w:type="spellEnd"/>
      <w:r w:rsidR="005D00D8"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Pleternica</w:t>
      </w:r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Elvira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Špelić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Vidović - OŠ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Žakanje</w:t>
      </w:r>
      <w:proofErr w:type="spellEnd"/>
    </w:p>
    <w:p w:rsidR="005D00D8" w:rsidRP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Branimir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Štimec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Vinica</w:t>
      </w:r>
    </w:p>
    <w:p w:rsidR="005D00D8" w:rsidRDefault="005D00D8" w:rsidP="004D2D86">
      <w:pPr>
        <w:numPr>
          <w:ilvl w:val="0"/>
          <w:numId w:val="3"/>
        </w:numPr>
        <w:spacing w:after="100" w:afterAutospacing="1" w:line="240" w:lineRule="auto"/>
        <w:ind w:left="1276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Bojana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Trivanović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- OŠ Sesvetska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Sopnica</w:t>
      </w:r>
      <w:proofErr w:type="spellEnd"/>
    </w:p>
    <w:p w:rsidR="004D2D86" w:rsidRDefault="004D2D86" w:rsidP="004D2D86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</w:p>
    <w:p w:rsidR="004D2D86" w:rsidRDefault="004D2D86" w:rsidP="004D2D86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</w:p>
    <w:p w:rsidR="004D2D86" w:rsidRDefault="004D2D86" w:rsidP="004D2D86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</w:p>
    <w:p w:rsidR="004D2D86" w:rsidRDefault="004D2D86" w:rsidP="004D2D86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</w:p>
    <w:p w:rsidR="005D00D8" w:rsidRDefault="005D00D8" w:rsidP="005D00D8">
      <w:pPr>
        <w:spacing w:after="100" w:afterAutospacing="1" w:line="240" w:lineRule="auto"/>
        <w:outlineLvl w:val="4"/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</w:pPr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Uvedite u svoju školu nultu stopu stradanja djece u prometu! Potaknite učenike da uz Prometnu </w:t>
      </w:r>
      <w:proofErr w:type="spellStart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>Učilicu</w:t>
      </w:r>
      <w:proofErr w:type="spellEnd"/>
      <w:r w:rsidRPr="005D00D8">
        <w:rPr>
          <w:rFonts w:ascii="Cambria" w:eastAsia="Times New Roman" w:hAnsi="Cambria" w:cs="Times New Roman"/>
          <w:color w:val="111213"/>
          <w:sz w:val="24"/>
          <w:szCs w:val="24"/>
          <w:lang w:eastAsia="hr-HR"/>
        </w:rPr>
        <w:t xml:space="preserve"> bezbrižno odrastaju.</w:t>
      </w:r>
    </w:p>
    <w:p w:rsidR="005D00D8" w:rsidRDefault="000E308C" w:rsidP="000E308C">
      <w:pPr>
        <w:spacing w:after="100" w:afterAutospacing="1" w:line="240" w:lineRule="auto"/>
        <w:outlineLvl w:val="4"/>
        <w:rPr>
          <w:rFonts w:ascii="Cambria" w:hAnsi="Cambria"/>
          <w:i/>
          <w:shd w:val="clear" w:color="auto" w:fill="F7F7F6"/>
        </w:rPr>
      </w:pPr>
      <w:r w:rsidRPr="000E308C">
        <w:rPr>
          <w:rFonts w:ascii="Cambria" w:eastAsia="Times New Roman" w:hAnsi="Cambria" w:cs="Times New Roman"/>
          <w:i/>
          <w:lang w:eastAsia="hr-HR"/>
        </w:rPr>
        <w:t xml:space="preserve">Napomena: Podjela nagrada učenicima, razrednim odjelima i školi održat će se početkom 5. mjeseca u školi.  Nagrade će uručiti predstavnici Ministarstva unutarnjih poslova i organizatori natjecanja </w:t>
      </w:r>
      <w:r w:rsidRPr="000E308C">
        <w:rPr>
          <w:rFonts w:ascii="Cambria" w:hAnsi="Cambria"/>
          <w:i/>
          <w:shd w:val="clear" w:color="auto" w:fill="F7F7F6"/>
        </w:rPr>
        <w:t xml:space="preserve">Moj Telekom d.o.o. (nositelj prava za Prometnu </w:t>
      </w:r>
      <w:proofErr w:type="spellStart"/>
      <w:r w:rsidRPr="000E308C">
        <w:rPr>
          <w:rFonts w:ascii="Cambria" w:hAnsi="Cambria"/>
          <w:i/>
          <w:shd w:val="clear" w:color="auto" w:fill="F7F7F6"/>
        </w:rPr>
        <w:t>Učilicu</w:t>
      </w:r>
      <w:proofErr w:type="spellEnd"/>
      <w:r w:rsidRPr="000E308C">
        <w:rPr>
          <w:rFonts w:ascii="Cambria" w:hAnsi="Cambria"/>
          <w:i/>
          <w:shd w:val="clear" w:color="auto" w:fill="F7F7F6"/>
        </w:rPr>
        <w:t>)</w:t>
      </w:r>
      <w:r w:rsidR="00703B21">
        <w:rPr>
          <w:rFonts w:ascii="Cambria" w:hAnsi="Cambria"/>
          <w:i/>
          <w:shd w:val="clear" w:color="auto" w:fill="F7F7F6"/>
        </w:rPr>
        <w:t>.</w:t>
      </w:r>
    </w:p>
    <w:p w:rsidR="00703B21" w:rsidRPr="00703B21" w:rsidRDefault="00703B21" w:rsidP="00703B21">
      <w:pPr>
        <w:spacing w:after="100" w:afterAutospacing="1" w:line="240" w:lineRule="auto"/>
        <w:jc w:val="right"/>
        <w:outlineLvl w:val="4"/>
        <w:rPr>
          <w:rFonts w:ascii="Cambria" w:eastAsia="Times New Roman" w:hAnsi="Cambria" w:cs="Times New Roman"/>
          <w:b/>
          <w:i/>
          <w:lang w:eastAsia="hr-HR"/>
        </w:rPr>
      </w:pPr>
      <w:r w:rsidRPr="00703B21">
        <w:rPr>
          <w:rFonts w:ascii="Cambria" w:eastAsia="Times New Roman" w:hAnsi="Cambria" w:cs="Times New Roman"/>
          <w:b/>
          <w:i/>
          <w:lang w:eastAsia="hr-HR"/>
        </w:rPr>
        <w:t>Mato Šimunović</w:t>
      </w:r>
    </w:p>
    <w:sectPr w:rsidR="00703B21" w:rsidRPr="00703B21" w:rsidSect="000E308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A30"/>
    <w:multiLevelType w:val="multilevel"/>
    <w:tmpl w:val="01F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1C91"/>
    <w:multiLevelType w:val="multilevel"/>
    <w:tmpl w:val="5260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04281"/>
    <w:multiLevelType w:val="multilevel"/>
    <w:tmpl w:val="17F6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9400D"/>
    <w:multiLevelType w:val="multilevel"/>
    <w:tmpl w:val="DB7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69"/>
    <w:rsid w:val="000E308C"/>
    <w:rsid w:val="001539F8"/>
    <w:rsid w:val="001E53AB"/>
    <w:rsid w:val="00202BAE"/>
    <w:rsid w:val="004074CA"/>
    <w:rsid w:val="004D2D86"/>
    <w:rsid w:val="0059712D"/>
    <w:rsid w:val="005D00D8"/>
    <w:rsid w:val="00642B60"/>
    <w:rsid w:val="00652AEB"/>
    <w:rsid w:val="006A7818"/>
    <w:rsid w:val="00703B21"/>
    <w:rsid w:val="00707E3B"/>
    <w:rsid w:val="00765E7B"/>
    <w:rsid w:val="007B126B"/>
    <w:rsid w:val="007B6852"/>
    <w:rsid w:val="00806678"/>
    <w:rsid w:val="00814A89"/>
    <w:rsid w:val="00975F69"/>
    <w:rsid w:val="00A3012D"/>
    <w:rsid w:val="00A973EC"/>
    <w:rsid w:val="00C81D11"/>
    <w:rsid w:val="00D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DD523-A9D5-4275-9BA1-A2D9DEC3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0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F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2D8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0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0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57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43006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0793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3213">
                                      <w:marLeft w:val="-150"/>
                                      <w:marRight w:val="-1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57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7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574374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lica.skole.hr/osnovna/prijatelj_djece_u_prome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ilica.skole.hr/pravi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Pedagog</cp:lastModifiedBy>
  <cp:revision>2</cp:revision>
  <cp:lastPrinted>2022-04-19T22:30:00Z</cp:lastPrinted>
  <dcterms:created xsi:type="dcterms:W3CDTF">2022-05-09T12:16:00Z</dcterms:created>
  <dcterms:modified xsi:type="dcterms:W3CDTF">2022-05-09T12:16:00Z</dcterms:modified>
</cp:coreProperties>
</file>